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88F0C85" w:rsidR="0012209D" w:rsidRDefault="006B29E1" w:rsidP="00321CAA">
            <w:r>
              <w:t>19</w:t>
            </w:r>
            <w:r w:rsidR="00E9511B">
              <w:t>/</w:t>
            </w:r>
            <w:r>
              <w:t>5</w:t>
            </w:r>
            <w:r w:rsidR="00E9511B">
              <w:t>/2020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581357F" w:rsidR="0012209D" w:rsidRPr="00447FD8" w:rsidRDefault="00B468DB" w:rsidP="007E1BF6">
            <w:pPr>
              <w:rPr>
                <w:b/>
                <w:bCs/>
              </w:rPr>
            </w:pPr>
            <w:r w:rsidRPr="00B468DB">
              <w:rPr>
                <w:b/>
                <w:bCs/>
              </w:rPr>
              <w:t xml:space="preserve">Research Fellow in </w:t>
            </w:r>
            <w:r w:rsidR="009E018B">
              <w:rPr>
                <w:b/>
                <w:bCs/>
              </w:rPr>
              <w:t>Digital</w:t>
            </w:r>
            <w:r w:rsidRPr="00B468DB">
              <w:rPr>
                <w:b/>
                <w:bCs/>
              </w:rPr>
              <w:t xml:space="preserve"> Materials Discovery</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653DE827" w:rsidR="0012209D" w:rsidRDefault="00B468DB" w:rsidP="00321CAA">
            <w:r>
              <w:t>School of Chemistry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71C61E3" w:rsidR="00746AEB" w:rsidRDefault="00B468DB" w:rsidP="00321CAA">
            <w:r>
              <w:t>Faculty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A3FCCB" w:rsidR="0012209D" w:rsidRDefault="001054C3" w:rsidP="009517AB">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423BC4A" w:rsidR="0012209D" w:rsidRPr="005508A2" w:rsidRDefault="006B29E1" w:rsidP="00321CAA">
            <w:r>
              <w:t>Professor of Chemical Modelling</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904B48C" w:rsidR="0012209D" w:rsidRPr="005508A2" w:rsidRDefault="00B468DB"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48F382E"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86B3B7E" w14:textId="4E22AE80" w:rsidR="00817061" w:rsidRDefault="00817061" w:rsidP="009E018B">
            <w:r w:rsidRPr="00817061">
              <w:t xml:space="preserve">This post is part of the EPSRC-funded “Programme Grant Digital navigation of chemical space for function”, a collaboration between research groups at the Universities of Southampton, </w:t>
            </w:r>
            <w:proofErr w:type="gramStart"/>
            <w:r w:rsidRPr="00817061">
              <w:t>Liverpool</w:t>
            </w:r>
            <w:proofErr w:type="gramEnd"/>
            <w:r w:rsidRPr="00817061">
              <w:t xml:space="preserve"> and Imperial College London. This project aims to transform our ability to access functional materials with unprecedented chemical and structural diversity by fusing physical and computer science, by developing a digital discovery.</w:t>
            </w:r>
          </w:p>
          <w:p w14:paraId="024E12D7" w14:textId="77777777" w:rsidR="00817061" w:rsidRDefault="00817061" w:rsidP="009E018B"/>
          <w:p w14:paraId="15BF088B" w14:textId="041DCCAA" w:rsidR="0012209D" w:rsidRDefault="00817061" w:rsidP="009E018B">
            <w:r w:rsidRPr="00817061">
              <w:t xml:space="preserve">The goal of this position is to develop the use of crystal structure prediction methods for organic molecules to accelerate the discovery of materials, informing experimental discovery programmes which includes automation in the lab. The researcher’s responsibilities include the design and running of large-scale calculations, </w:t>
            </w:r>
            <w:r>
              <w:t xml:space="preserve">incorporating machine learning into simulations and analysis, </w:t>
            </w:r>
            <w:r w:rsidRPr="00817061">
              <w:t xml:space="preserve">software development and documentation, as well as coordination between collaborating research groups. The post holder will analyse and interpret data, prepare written and oral reports on </w:t>
            </w:r>
            <w:proofErr w:type="gramStart"/>
            <w:r w:rsidRPr="00817061">
              <w:t>progress</w:t>
            </w:r>
            <w:proofErr w:type="gramEnd"/>
            <w:r w:rsidRPr="00817061">
              <w:t xml:space="preserve"> and contribute to the preparation of applications for high performance computing time. The researcher will contribute to the whole vision of the project, including the direction for developments in computation, </w:t>
            </w:r>
            <w:proofErr w:type="gramStart"/>
            <w:r w:rsidRPr="00817061">
              <w:t>robotics</w:t>
            </w:r>
            <w:proofErr w:type="gramEnd"/>
            <w:r w:rsidRPr="00817061">
              <w:t xml:space="preserve"> and materials characterisation, through regular team meetings.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E9511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AF6BB3" w14:paraId="15BF0894" w14:textId="77777777" w:rsidTr="00E9511B">
        <w:trPr>
          <w:cantSplit/>
        </w:trPr>
        <w:tc>
          <w:tcPr>
            <w:tcW w:w="601" w:type="dxa"/>
            <w:tcBorders>
              <w:right w:val="nil"/>
            </w:tcBorders>
          </w:tcPr>
          <w:p w14:paraId="15BF0891" w14:textId="77777777" w:rsidR="00AF6BB3" w:rsidRDefault="00AF6BB3" w:rsidP="0012209D">
            <w:pPr>
              <w:pStyle w:val="ListParagraph"/>
              <w:numPr>
                <w:ilvl w:val="0"/>
                <w:numId w:val="17"/>
              </w:numPr>
            </w:pPr>
          </w:p>
        </w:tc>
        <w:tc>
          <w:tcPr>
            <w:tcW w:w="8008" w:type="dxa"/>
            <w:tcBorders>
              <w:left w:val="nil"/>
            </w:tcBorders>
          </w:tcPr>
          <w:p w14:paraId="15BF0892" w14:textId="6C3DE9CF" w:rsidR="00AF6BB3" w:rsidRDefault="00AF6BB3" w:rsidP="00321CAA">
            <w:r>
              <w:t>T</w:t>
            </w:r>
            <w:r w:rsidRPr="00B46F4B">
              <w:t xml:space="preserve">o </w:t>
            </w:r>
            <w:r>
              <w:t>lead the development,</w:t>
            </w:r>
            <w:r w:rsidRPr="00B46F4B">
              <w:t xml:space="preserve"> testing and documentation of computational chemistry software developed in the research group.</w:t>
            </w:r>
          </w:p>
        </w:tc>
        <w:tc>
          <w:tcPr>
            <w:tcW w:w="1018" w:type="dxa"/>
            <w:vMerge w:val="restart"/>
          </w:tcPr>
          <w:p w14:paraId="6BAAF60E" w14:textId="77777777" w:rsidR="006B29E1" w:rsidRDefault="006B29E1" w:rsidP="00AF6BB3"/>
          <w:p w14:paraId="7551A403" w14:textId="77777777" w:rsidR="006B29E1" w:rsidRDefault="006B29E1" w:rsidP="00AF6BB3"/>
          <w:p w14:paraId="2CF2BD4D" w14:textId="77777777" w:rsidR="006B29E1" w:rsidRDefault="006B29E1" w:rsidP="00AF6BB3"/>
          <w:p w14:paraId="15BF0893" w14:textId="580E056B" w:rsidR="00AF6BB3" w:rsidRDefault="00AF6BB3" w:rsidP="00AF6BB3">
            <w:r>
              <w:t>40 %</w:t>
            </w:r>
          </w:p>
        </w:tc>
      </w:tr>
      <w:tr w:rsidR="00AF6BB3" w14:paraId="75A17EE1" w14:textId="77777777" w:rsidTr="00E9511B">
        <w:trPr>
          <w:cantSplit/>
        </w:trPr>
        <w:tc>
          <w:tcPr>
            <w:tcW w:w="601" w:type="dxa"/>
            <w:tcBorders>
              <w:right w:val="nil"/>
            </w:tcBorders>
          </w:tcPr>
          <w:p w14:paraId="4AC4ACF2" w14:textId="77777777" w:rsidR="00AF6BB3" w:rsidRDefault="00AF6BB3" w:rsidP="00E9511B">
            <w:pPr>
              <w:pStyle w:val="ListParagraph"/>
              <w:numPr>
                <w:ilvl w:val="0"/>
                <w:numId w:val="17"/>
              </w:numPr>
            </w:pPr>
          </w:p>
        </w:tc>
        <w:tc>
          <w:tcPr>
            <w:tcW w:w="8008" w:type="dxa"/>
            <w:tcBorders>
              <w:left w:val="nil"/>
            </w:tcBorders>
          </w:tcPr>
          <w:p w14:paraId="762BA464" w14:textId="11B63D15" w:rsidR="00AF6BB3" w:rsidRPr="009D6185" w:rsidRDefault="00AF6BB3" w:rsidP="00E9511B">
            <w:r>
              <w:t>Plan, coordinate and work on integration of computation and lab automation</w:t>
            </w:r>
            <w:r w:rsidRPr="009D6185">
              <w:t xml:space="preserve"> with colleagues in other institutions.</w:t>
            </w:r>
          </w:p>
        </w:tc>
        <w:tc>
          <w:tcPr>
            <w:tcW w:w="1018" w:type="dxa"/>
            <w:vMerge/>
          </w:tcPr>
          <w:p w14:paraId="034E806D" w14:textId="09710BB9" w:rsidR="00AF6BB3" w:rsidRDefault="00AF6BB3" w:rsidP="00AF6BB3"/>
        </w:tc>
      </w:tr>
      <w:tr w:rsidR="00AF6BB3" w14:paraId="0C0FF8B8" w14:textId="77777777" w:rsidTr="00E9511B">
        <w:trPr>
          <w:cantSplit/>
        </w:trPr>
        <w:tc>
          <w:tcPr>
            <w:tcW w:w="601" w:type="dxa"/>
            <w:tcBorders>
              <w:right w:val="nil"/>
            </w:tcBorders>
          </w:tcPr>
          <w:p w14:paraId="097AD8A3" w14:textId="77777777" w:rsidR="00AF6BB3" w:rsidRDefault="00AF6BB3" w:rsidP="00AF6BB3">
            <w:pPr>
              <w:pStyle w:val="ListParagraph"/>
              <w:numPr>
                <w:ilvl w:val="0"/>
                <w:numId w:val="17"/>
              </w:numPr>
            </w:pPr>
          </w:p>
        </w:tc>
        <w:tc>
          <w:tcPr>
            <w:tcW w:w="8008" w:type="dxa"/>
            <w:tcBorders>
              <w:left w:val="nil"/>
            </w:tcBorders>
          </w:tcPr>
          <w:p w14:paraId="48D5AA99" w14:textId="02B6C38D" w:rsidR="00AF6BB3" w:rsidRDefault="00AF6BB3" w:rsidP="00AF6BB3">
            <w:r w:rsidRPr="009D6185">
              <w:t>Carry out occasional undergraduate supervision</w:t>
            </w:r>
            <w:r>
              <w:t xml:space="preserve"> or</w:t>
            </w:r>
            <w:r w:rsidRPr="009D6185">
              <w:t xml:space="preserve"> demonstrating, under the direct guidance of a member of departmental academic staff.</w:t>
            </w:r>
          </w:p>
        </w:tc>
        <w:tc>
          <w:tcPr>
            <w:tcW w:w="1018" w:type="dxa"/>
            <w:vMerge/>
          </w:tcPr>
          <w:p w14:paraId="47FE9110" w14:textId="2C1A08C7" w:rsidR="00AF6BB3" w:rsidRDefault="00AF6BB3" w:rsidP="00AF6BB3"/>
        </w:tc>
      </w:tr>
      <w:tr w:rsidR="0099053F" w14:paraId="16B94998" w14:textId="77777777" w:rsidTr="00E9511B">
        <w:trPr>
          <w:cantSplit/>
        </w:trPr>
        <w:tc>
          <w:tcPr>
            <w:tcW w:w="601" w:type="dxa"/>
            <w:tcBorders>
              <w:right w:val="nil"/>
            </w:tcBorders>
          </w:tcPr>
          <w:p w14:paraId="006B5321" w14:textId="77777777" w:rsidR="0099053F" w:rsidRDefault="0099053F" w:rsidP="0099053F">
            <w:pPr>
              <w:pStyle w:val="ListParagraph"/>
              <w:numPr>
                <w:ilvl w:val="0"/>
                <w:numId w:val="17"/>
              </w:numPr>
            </w:pPr>
          </w:p>
        </w:tc>
        <w:tc>
          <w:tcPr>
            <w:tcW w:w="8008" w:type="dxa"/>
            <w:tcBorders>
              <w:left w:val="nil"/>
            </w:tcBorders>
          </w:tcPr>
          <w:p w14:paraId="3060D169" w14:textId="23DC4381" w:rsidR="0099053F" w:rsidRPr="00B46F4B" w:rsidRDefault="0099053F" w:rsidP="0099053F">
            <w:r w:rsidRPr="00B46F4B">
              <w:t>To carry out computational research on molecular crysta</w:t>
            </w:r>
            <w:r>
              <w:t xml:space="preserve">ls, including </w:t>
            </w:r>
            <w:r w:rsidR="000615C9">
              <w:t xml:space="preserve">large-scale crystal structure prediction, </w:t>
            </w:r>
            <w:r w:rsidR="00E161D1">
              <w:t>evolutionary exploration and other generative models for promising identifying molecules</w:t>
            </w:r>
            <w:r>
              <w:t>.</w:t>
            </w:r>
          </w:p>
        </w:tc>
        <w:tc>
          <w:tcPr>
            <w:tcW w:w="1018" w:type="dxa"/>
          </w:tcPr>
          <w:p w14:paraId="0D4E7A5F" w14:textId="57670EC0" w:rsidR="0099053F" w:rsidRDefault="00AF6BB3" w:rsidP="005208A5">
            <w:r>
              <w:t>40</w:t>
            </w:r>
            <w:r w:rsidR="0099053F">
              <w:t xml:space="preserve"> %</w:t>
            </w:r>
          </w:p>
        </w:tc>
      </w:tr>
      <w:tr w:rsidR="00D57296" w14:paraId="15BF0898" w14:textId="77777777" w:rsidTr="00E9511B">
        <w:trPr>
          <w:cantSplit/>
        </w:trPr>
        <w:tc>
          <w:tcPr>
            <w:tcW w:w="601" w:type="dxa"/>
            <w:tcBorders>
              <w:right w:val="nil"/>
            </w:tcBorders>
          </w:tcPr>
          <w:p w14:paraId="15BF0895" w14:textId="77777777" w:rsidR="00D57296" w:rsidRDefault="00D57296" w:rsidP="0099053F">
            <w:pPr>
              <w:pStyle w:val="ListParagraph"/>
              <w:numPr>
                <w:ilvl w:val="0"/>
                <w:numId w:val="17"/>
              </w:numPr>
            </w:pPr>
          </w:p>
        </w:tc>
        <w:tc>
          <w:tcPr>
            <w:tcW w:w="8008" w:type="dxa"/>
            <w:tcBorders>
              <w:left w:val="nil"/>
            </w:tcBorders>
          </w:tcPr>
          <w:p w14:paraId="15BF0896" w14:textId="15D147AA" w:rsidR="00D57296" w:rsidRDefault="00D57296" w:rsidP="006B29E1">
            <w:r w:rsidRPr="009D6185">
              <w:t>Regularly disseminate findings by taking the lead in preparing publication materials for referred journals, presenting results at conferences, or exhibiting work at other appropriate events.</w:t>
            </w:r>
          </w:p>
        </w:tc>
        <w:tc>
          <w:tcPr>
            <w:tcW w:w="1018" w:type="dxa"/>
            <w:vMerge w:val="restart"/>
          </w:tcPr>
          <w:p w14:paraId="68F1E2E2" w14:textId="77777777" w:rsidR="00D57296" w:rsidRDefault="00D57296" w:rsidP="0099053F"/>
          <w:p w14:paraId="0775DE69" w14:textId="77777777" w:rsidR="00D57296" w:rsidRDefault="00D57296" w:rsidP="0099053F"/>
          <w:p w14:paraId="2D535E3B" w14:textId="77777777" w:rsidR="00D57296" w:rsidRDefault="00D57296" w:rsidP="0099053F"/>
          <w:p w14:paraId="6DAF3A65" w14:textId="77777777" w:rsidR="00D57296" w:rsidRDefault="00D57296" w:rsidP="0099053F"/>
          <w:p w14:paraId="15BF0897" w14:textId="520C1A59" w:rsidR="00D57296" w:rsidRDefault="00D57296" w:rsidP="0099053F">
            <w:r>
              <w:t>15 %</w:t>
            </w:r>
          </w:p>
        </w:tc>
      </w:tr>
      <w:tr w:rsidR="00D57296" w14:paraId="15BF089C" w14:textId="77777777" w:rsidTr="00E9511B">
        <w:trPr>
          <w:cantSplit/>
        </w:trPr>
        <w:tc>
          <w:tcPr>
            <w:tcW w:w="601" w:type="dxa"/>
            <w:tcBorders>
              <w:right w:val="nil"/>
            </w:tcBorders>
          </w:tcPr>
          <w:p w14:paraId="15BF0899" w14:textId="77777777" w:rsidR="00D57296" w:rsidRDefault="00D57296" w:rsidP="0099053F">
            <w:pPr>
              <w:pStyle w:val="ListParagraph"/>
              <w:numPr>
                <w:ilvl w:val="0"/>
                <w:numId w:val="17"/>
              </w:numPr>
            </w:pPr>
          </w:p>
        </w:tc>
        <w:tc>
          <w:tcPr>
            <w:tcW w:w="8008" w:type="dxa"/>
            <w:tcBorders>
              <w:left w:val="nil"/>
            </w:tcBorders>
          </w:tcPr>
          <w:p w14:paraId="15BF089A" w14:textId="79E90B82" w:rsidR="00D57296" w:rsidRDefault="00D57296" w:rsidP="0099053F">
            <w:r w:rsidRPr="00B46F4B">
              <w:t>Ensuring the effective and safe archiving of research data.</w:t>
            </w:r>
          </w:p>
        </w:tc>
        <w:tc>
          <w:tcPr>
            <w:tcW w:w="1018" w:type="dxa"/>
            <w:vMerge/>
          </w:tcPr>
          <w:p w14:paraId="15BF089B" w14:textId="01BCEBC3" w:rsidR="00D57296" w:rsidRDefault="00D57296" w:rsidP="0099053F"/>
        </w:tc>
      </w:tr>
      <w:tr w:rsidR="00D57296" w14:paraId="15BF08A0" w14:textId="77777777" w:rsidTr="00E9511B">
        <w:trPr>
          <w:cantSplit/>
        </w:trPr>
        <w:tc>
          <w:tcPr>
            <w:tcW w:w="601" w:type="dxa"/>
            <w:tcBorders>
              <w:right w:val="nil"/>
            </w:tcBorders>
          </w:tcPr>
          <w:p w14:paraId="15BF089D" w14:textId="77777777" w:rsidR="00D57296" w:rsidRDefault="00D57296" w:rsidP="0099053F">
            <w:pPr>
              <w:pStyle w:val="ListParagraph"/>
              <w:numPr>
                <w:ilvl w:val="0"/>
                <w:numId w:val="17"/>
              </w:numPr>
            </w:pPr>
          </w:p>
        </w:tc>
        <w:tc>
          <w:tcPr>
            <w:tcW w:w="8008" w:type="dxa"/>
            <w:tcBorders>
              <w:left w:val="nil"/>
            </w:tcBorders>
          </w:tcPr>
          <w:p w14:paraId="15BF089E" w14:textId="7684CA9E" w:rsidR="00D57296" w:rsidRDefault="00D57296" w:rsidP="0099053F">
            <w:r w:rsidRPr="00B46F4B">
              <w:t>Assistance and training of postgraduate students and junior group members.</w:t>
            </w:r>
          </w:p>
        </w:tc>
        <w:tc>
          <w:tcPr>
            <w:tcW w:w="1018" w:type="dxa"/>
            <w:vMerge/>
          </w:tcPr>
          <w:p w14:paraId="15BF089F" w14:textId="1BB28D8F" w:rsidR="00D57296" w:rsidRDefault="00D57296" w:rsidP="0099053F"/>
        </w:tc>
      </w:tr>
      <w:tr w:rsidR="00D57296" w14:paraId="26432C86" w14:textId="77777777" w:rsidTr="00E9511B">
        <w:trPr>
          <w:cantSplit/>
        </w:trPr>
        <w:tc>
          <w:tcPr>
            <w:tcW w:w="601" w:type="dxa"/>
            <w:tcBorders>
              <w:right w:val="nil"/>
            </w:tcBorders>
          </w:tcPr>
          <w:p w14:paraId="7A2D8CBD" w14:textId="77777777" w:rsidR="00D57296" w:rsidRDefault="00D57296" w:rsidP="0099053F">
            <w:pPr>
              <w:pStyle w:val="ListParagraph"/>
              <w:numPr>
                <w:ilvl w:val="0"/>
                <w:numId w:val="17"/>
              </w:numPr>
            </w:pPr>
          </w:p>
        </w:tc>
        <w:tc>
          <w:tcPr>
            <w:tcW w:w="8008" w:type="dxa"/>
            <w:tcBorders>
              <w:left w:val="nil"/>
            </w:tcBorders>
          </w:tcPr>
          <w:p w14:paraId="407D1829" w14:textId="6E831B0E" w:rsidR="00D57296" w:rsidRPr="009D6185" w:rsidRDefault="00D57296" w:rsidP="0099053F">
            <w:commentRangeStart w:id="0"/>
            <w:r w:rsidRPr="00D116BC">
              <w:t>Any other duties as allocated by the line manager following consultation with the post holder</w:t>
            </w:r>
            <w:commentRangeEnd w:id="0"/>
            <w:r>
              <w:rPr>
                <w:rStyle w:val="CommentReference"/>
              </w:rPr>
              <w:commentReference w:id="0"/>
            </w:r>
            <w:r w:rsidRPr="00D116BC">
              <w:t>.</w:t>
            </w:r>
          </w:p>
        </w:tc>
        <w:tc>
          <w:tcPr>
            <w:tcW w:w="1018" w:type="dxa"/>
          </w:tcPr>
          <w:p w14:paraId="1A14AD25" w14:textId="0D72785D" w:rsidR="00D57296" w:rsidRDefault="00D57296" w:rsidP="0099053F">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0386D202" w:rsidR="003A3EAF" w:rsidRDefault="009D6185" w:rsidP="003A3EAF">
            <w:r>
              <w:t>Direct responsibility to holder of research award</w:t>
            </w:r>
            <w:r w:rsidR="003A3EAF">
              <w:t xml:space="preserve">. </w:t>
            </w:r>
          </w:p>
          <w:p w14:paraId="15BF08B0" w14:textId="25B7C7AA" w:rsidR="0012209D" w:rsidRDefault="003A3EAF" w:rsidP="009D6185">
            <w:r>
              <w:t xml:space="preserve">The researcher will report directly to </w:t>
            </w:r>
            <w:r w:rsidR="006B29E1">
              <w:t>the Professor of Chemical Modelling</w:t>
            </w:r>
            <w:r>
              <w:t xml:space="preserve"> and will verbally report on research progress to all members of the research team, including collaborators at the Universities of Liverpool and </w:t>
            </w:r>
            <w:r w:rsidR="000615C9">
              <w:t>Imperial College London</w:t>
            </w:r>
            <w:r>
              <w:t>. The researcher will provide regular, clear verbal and written progress reports to the research group leader (</w:t>
            </w:r>
            <w:r w:rsidR="006B29E1">
              <w:t>the Professor of Chemical Modelling</w:t>
            </w:r>
            <w:r>
              <w:t xml:space="preserve">). </w:t>
            </w:r>
            <w:r w:rsidR="006B29E1">
              <w:t>The researcher w</w:t>
            </w:r>
            <w:r>
              <w:t>ill interact effectively with the wider research team.</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38AF042" w14:textId="7BB3B00C" w:rsidR="003A3EAF" w:rsidRDefault="003A3EAF" w:rsidP="003A3EAF">
            <w:r>
              <w:t xml:space="preserve">To be available to attend national and international conferences for the purpose of disseminating research results. To participate in meetings in the UK and Europe with collaborators. </w:t>
            </w:r>
          </w:p>
          <w:p w14:paraId="642FFC93" w14:textId="77777777" w:rsidR="003A3EAF" w:rsidRDefault="003A3EAF" w:rsidP="003A3EAF">
            <w:r>
              <w:t>To assist the PI in the management of the laboratory.</w:t>
            </w:r>
          </w:p>
          <w:p w14:paraId="3372E129" w14:textId="77777777" w:rsidR="007E1BF6" w:rsidRDefault="007E1BF6" w:rsidP="009D6185"/>
          <w:p w14:paraId="6DA5CA0A" w14:textId="33CD5575"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2C89CAF7" w14:textId="77777777" w:rsidR="00982CCB" w:rsidRDefault="00982CCB" w:rsidP="0012209D"/>
    <w:p w14:paraId="6B6FE318" w14:textId="77777777" w:rsidR="00982CCB" w:rsidRDefault="00982CCB" w:rsidP="0012209D"/>
    <w:p w14:paraId="222C257B" w14:textId="77777777" w:rsidR="00982CCB" w:rsidRDefault="00982CCB" w:rsidP="0012209D"/>
    <w:p w14:paraId="1719C3F0" w14:textId="77777777" w:rsidR="00982CCB" w:rsidRDefault="00982CCB" w:rsidP="0012209D"/>
    <w:p w14:paraId="2D3F03B7" w14:textId="77777777" w:rsidR="00982CCB" w:rsidRDefault="00982CCB" w:rsidP="0012209D"/>
    <w:p w14:paraId="089A001C" w14:textId="77777777" w:rsidR="00982CCB" w:rsidRDefault="00982CCB" w:rsidP="0012209D"/>
    <w:p w14:paraId="25C43300" w14:textId="77777777" w:rsidR="00982CCB" w:rsidRDefault="00982CCB" w:rsidP="0012209D"/>
    <w:p w14:paraId="15BF08B4" w14:textId="38887AAF"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38"/>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5708B4DF" w:rsidR="00D116BC" w:rsidRDefault="009D6185" w:rsidP="00D116BC">
            <w:pPr>
              <w:spacing w:after="90"/>
            </w:pPr>
            <w:r w:rsidRPr="001260A3">
              <w:t xml:space="preserve">PhD or equivalent professional qualifications and experience in </w:t>
            </w:r>
            <w:r w:rsidR="00B468DB" w:rsidRPr="001260A3">
              <w:t>Chemistry, Materials Science, Physics or a related area.</w:t>
            </w:r>
          </w:p>
          <w:p w14:paraId="4DEF85C9" w14:textId="7DC62B7F" w:rsidR="00F45BC3" w:rsidRPr="001260A3" w:rsidRDefault="00F45BC3" w:rsidP="00D116BC">
            <w:pPr>
              <w:spacing w:after="90"/>
            </w:pPr>
            <w:r>
              <w:t>Postdoctoral research experience in computational chemistry or a related field.</w:t>
            </w:r>
          </w:p>
          <w:p w14:paraId="5BF1865B" w14:textId="096B403A" w:rsidR="00B468DB" w:rsidRDefault="003C0981" w:rsidP="00D116BC">
            <w:pPr>
              <w:spacing w:after="90"/>
            </w:pPr>
            <w:r>
              <w:t>Excellent</w:t>
            </w:r>
            <w:r w:rsidR="00B468DB" w:rsidRPr="001260A3">
              <w:t xml:space="preserve"> computing skills.</w:t>
            </w:r>
          </w:p>
          <w:p w14:paraId="15BF08BC" w14:textId="0CFE213C" w:rsidR="003C0981" w:rsidRPr="001260A3" w:rsidRDefault="00E161D1" w:rsidP="009014E6">
            <w:pPr>
              <w:spacing w:after="90"/>
            </w:pPr>
            <w:r w:rsidRPr="001260A3">
              <w:t>Programming experience</w:t>
            </w:r>
            <w:r w:rsidR="000615C9">
              <w:t>, including Python</w:t>
            </w:r>
          </w:p>
        </w:tc>
        <w:tc>
          <w:tcPr>
            <w:tcW w:w="3402" w:type="dxa"/>
          </w:tcPr>
          <w:p w14:paraId="08C2011C" w14:textId="77777777" w:rsidR="000615C9" w:rsidRPr="001260A3" w:rsidRDefault="000615C9" w:rsidP="000615C9">
            <w:pPr>
              <w:spacing w:after="90"/>
            </w:pPr>
            <w:r>
              <w:t>Experience with use of, or development of, machine learning methods.</w:t>
            </w:r>
          </w:p>
          <w:p w14:paraId="6362D9C3" w14:textId="51C0F057" w:rsidR="001260A3" w:rsidRDefault="001260A3" w:rsidP="009D6185">
            <w:pPr>
              <w:spacing w:after="90"/>
            </w:pPr>
            <w:r>
              <w:t>Use of high performance computing facilities.</w:t>
            </w:r>
          </w:p>
          <w:p w14:paraId="62963476" w14:textId="76437BB4" w:rsidR="007720FB" w:rsidRDefault="007720FB" w:rsidP="009D6185">
            <w:pPr>
              <w:spacing w:after="90"/>
            </w:pPr>
            <w:r>
              <w:t>Experience in automating large scale calculations.</w:t>
            </w:r>
          </w:p>
          <w:p w14:paraId="111284D6" w14:textId="35E796F1" w:rsidR="009014E6" w:rsidRDefault="009014E6" w:rsidP="009D6185">
            <w:pPr>
              <w:spacing w:after="90"/>
            </w:pPr>
            <w:r w:rsidRPr="001260A3">
              <w:t>Experience with materials modelling.</w:t>
            </w:r>
          </w:p>
          <w:p w14:paraId="4D191D8A" w14:textId="77777777" w:rsidR="009014E6" w:rsidRDefault="009014E6" w:rsidP="009D6185">
            <w:pPr>
              <w:spacing w:after="90"/>
            </w:pPr>
            <w:r>
              <w:t>Experience with force field based simulations.</w:t>
            </w:r>
          </w:p>
          <w:p w14:paraId="578F1A56" w14:textId="16B941D0" w:rsidR="009014E6" w:rsidRDefault="009014E6" w:rsidP="009D6185">
            <w:pPr>
              <w:spacing w:after="90"/>
            </w:pPr>
            <w:r>
              <w:lastRenderedPageBreak/>
              <w:t>Experience with solid state quantum mechanical simulations.</w:t>
            </w:r>
          </w:p>
          <w:p w14:paraId="65812A32" w14:textId="192E20F6" w:rsidR="009014E6" w:rsidRDefault="009014E6" w:rsidP="009D6185">
            <w:pPr>
              <w:spacing w:after="90"/>
            </w:pPr>
            <w:r>
              <w:t>Experience with management of software development.</w:t>
            </w:r>
          </w:p>
          <w:p w14:paraId="15BF08BD" w14:textId="20BDEC57" w:rsidR="009014E6" w:rsidRPr="001260A3" w:rsidRDefault="00A049B3" w:rsidP="009D6185">
            <w:pPr>
              <w:spacing w:after="90"/>
            </w:pPr>
            <w:r>
              <w:t>Experience with database management.</w:t>
            </w:r>
          </w:p>
        </w:tc>
        <w:tc>
          <w:tcPr>
            <w:tcW w:w="1330" w:type="dxa"/>
          </w:tcPr>
          <w:p w14:paraId="15BF08BE" w14:textId="5F3C9F93" w:rsidR="00013C10" w:rsidRDefault="00B468DB" w:rsidP="00343D93">
            <w:pPr>
              <w:spacing w:after="90"/>
            </w:pPr>
            <w:r w:rsidRPr="00825D8C">
              <w:lastRenderedPageBreak/>
              <w:t>Application form, references, and interview</w:t>
            </w:r>
          </w:p>
        </w:tc>
      </w:tr>
      <w:tr w:rsidR="00013C10" w14:paraId="15BF08C4" w14:textId="77777777" w:rsidTr="00013C10">
        <w:tc>
          <w:tcPr>
            <w:tcW w:w="1617" w:type="dxa"/>
          </w:tcPr>
          <w:p w14:paraId="15BF08C0" w14:textId="273CAB17" w:rsidR="00013C10" w:rsidRPr="00FD5B0E" w:rsidRDefault="00013C10" w:rsidP="00746AEB">
            <w:r w:rsidRPr="00FD5B0E">
              <w:t xml:space="preserve">Planning </w:t>
            </w:r>
            <w:r w:rsidR="00746AEB">
              <w:t>and</w:t>
            </w:r>
            <w:r w:rsidRPr="00FD5B0E">
              <w:t xml:space="preserve"> organising</w:t>
            </w:r>
          </w:p>
        </w:tc>
        <w:tc>
          <w:tcPr>
            <w:tcW w:w="3402" w:type="dxa"/>
          </w:tcPr>
          <w:p w14:paraId="0EB3F830" w14:textId="77777777" w:rsidR="00013C10" w:rsidRDefault="009D6185" w:rsidP="00D116BC">
            <w:pPr>
              <w:spacing w:after="90"/>
            </w:pPr>
            <w:r w:rsidRPr="009D6185">
              <w:t>Able to organise own research activities to deadline and quality standards</w:t>
            </w:r>
            <w:r w:rsidR="001260A3">
              <w:t>.</w:t>
            </w:r>
          </w:p>
          <w:p w14:paraId="050BE2AA" w14:textId="77777777" w:rsidR="003C0981" w:rsidRDefault="003C0981" w:rsidP="00D116BC">
            <w:pPr>
              <w:spacing w:after="90"/>
            </w:pPr>
            <w:r>
              <w:t>Ability to balance multiple projects.</w:t>
            </w:r>
          </w:p>
          <w:p w14:paraId="15BF08C1" w14:textId="34035446" w:rsidR="00BB2197" w:rsidRDefault="00BB2197" w:rsidP="00D116BC">
            <w:pPr>
              <w:spacing w:after="90"/>
            </w:pPr>
            <w:r>
              <w:t>Proven ability to organise a range of high quality research activities to deadline and quality standards, ensuring plans complement broader research strategy</w:t>
            </w:r>
          </w:p>
        </w:tc>
        <w:tc>
          <w:tcPr>
            <w:tcW w:w="3402" w:type="dxa"/>
          </w:tcPr>
          <w:p w14:paraId="15BF08C2" w14:textId="75D1989A" w:rsidR="00013C10" w:rsidRDefault="00013C10" w:rsidP="00343D93">
            <w:pPr>
              <w:spacing w:after="90"/>
            </w:pPr>
          </w:p>
        </w:tc>
        <w:tc>
          <w:tcPr>
            <w:tcW w:w="1330" w:type="dxa"/>
          </w:tcPr>
          <w:p w14:paraId="15BF08C3" w14:textId="36182EA4" w:rsidR="00013C10" w:rsidRDefault="00F45BC3" w:rsidP="00343D93">
            <w:pPr>
              <w:spacing w:after="90"/>
            </w:pPr>
            <w:r w:rsidRPr="00825D8C">
              <w:t>Application form, references,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0DC338ED" w14:textId="77777777" w:rsidR="009D6185" w:rsidRDefault="00B468DB" w:rsidP="00D116BC">
            <w:pPr>
              <w:spacing w:after="90"/>
            </w:pPr>
            <w:r>
              <w:t xml:space="preserve">Willingness to learn new skills and ability </w:t>
            </w:r>
            <w:r w:rsidRPr="009D6185">
              <w:t>to develop original techniques/methods</w:t>
            </w:r>
          </w:p>
          <w:p w14:paraId="15BF08C6" w14:textId="156B98A5" w:rsidR="009517AB" w:rsidRDefault="009517AB" w:rsidP="00D116BC">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2F6A0C1E" w:rsidR="00013C10" w:rsidRDefault="006B29E1" w:rsidP="00343D93">
            <w:pPr>
              <w:spacing w:after="90"/>
            </w:pPr>
            <w:r>
              <w:t>I</w:t>
            </w:r>
            <w:r w:rsidR="001260A3">
              <w:t>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1EDCA9AE" w:rsidR="009D6185" w:rsidRDefault="009D6185" w:rsidP="009D6185">
            <w:pPr>
              <w:spacing w:after="90"/>
            </w:pPr>
            <w:r>
              <w:t xml:space="preserve">Able to supervise work of junior research staff, </w:t>
            </w:r>
            <w:r w:rsidR="001260A3">
              <w:t xml:space="preserve">including postgraduate students, </w:t>
            </w:r>
            <w:r>
              <w:t>delegating effectively</w:t>
            </w:r>
            <w:r w:rsidR="001260A3">
              <w:t>.</w:t>
            </w:r>
          </w:p>
          <w:p w14:paraId="15BF08CB" w14:textId="04E890F8" w:rsidR="00013C10" w:rsidRDefault="009D6185" w:rsidP="009D6185">
            <w:pPr>
              <w:spacing w:after="90"/>
            </w:pPr>
            <w:r>
              <w:t>Work effectively in a team, understanding the strengths and weaknesses of others to help teamwork development</w:t>
            </w:r>
            <w:r w:rsidR="001260A3">
              <w:t>.</w:t>
            </w:r>
          </w:p>
        </w:tc>
        <w:tc>
          <w:tcPr>
            <w:tcW w:w="3402" w:type="dxa"/>
          </w:tcPr>
          <w:p w14:paraId="15BF08CC" w14:textId="7A410C5C" w:rsidR="00013C10" w:rsidRDefault="007720FB" w:rsidP="00343D93">
            <w:pPr>
              <w:spacing w:after="90"/>
            </w:pPr>
            <w:r>
              <w:t>Previous interdisciplinary work.</w:t>
            </w:r>
          </w:p>
        </w:tc>
        <w:tc>
          <w:tcPr>
            <w:tcW w:w="1330" w:type="dxa"/>
          </w:tcPr>
          <w:p w14:paraId="15BF08CD" w14:textId="2ABBF24A" w:rsidR="00013C10" w:rsidRDefault="001260A3" w:rsidP="00343D93">
            <w:pPr>
              <w:spacing w:after="90"/>
            </w:pPr>
            <w:r w:rsidRPr="00825D8C">
              <w:t>Application form, references,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ACFB8BC" w14:textId="620A80C7" w:rsidR="003C0981" w:rsidRDefault="003C0981" w:rsidP="009D6185">
            <w:pPr>
              <w:spacing w:after="90"/>
            </w:pPr>
            <w:r>
              <w:t>Strength at working proactively with colleagues in other institutions, contributing specialist knowledge to achieve project outcomes.</w:t>
            </w:r>
          </w:p>
          <w:p w14:paraId="546A9B69" w14:textId="16FF4A3D" w:rsidR="009D6185" w:rsidRDefault="009D6185" w:rsidP="009D6185">
            <w:pPr>
              <w:spacing w:after="90"/>
            </w:pPr>
            <w:r>
              <w:t>Communicate new and complex information effectively, both verbally and in writing, engaging the interest and enthusiasm of the target audience</w:t>
            </w:r>
            <w:r w:rsidR="001260A3">
              <w:t>.</w:t>
            </w:r>
          </w:p>
          <w:p w14:paraId="15BF08D0" w14:textId="592231AE" w:rsidR="00013C10" w:rsidRDefault="009D6185" w:rsidP="009D6185">
            <w:pPr>
              <w:spacing w:after="90"/>
            </w:pPr>
            <w:r>
              <w:t>Able to present research results at group meetings and conferences</w:t>
            </w:r>
            <w:r w:rsidR="001260A3">
              <w:t>.</w:t>
            </w:r>
          </w:p>
        </w:tc>
        <w:tc>
          <w:tcPr>
            <w:tcW w:w="3402" w:type="dxa"/>
          </w:tcPr>
          <w:p w14:paraId="15BF08D1" w14:textId="5B13F1BA" w:rsidR="00013C10" w:rsidRDefault="00013C10" w:rsidP="00343D93">
            <w:pPr>
              <w:spacing w:after="90"/>
            </w:pPr>
          </w:p>
        </w:tc>
        <w:tc>
          <w:tcPr>
            <w:tcW w:w="1330" w:type="dxa"/>
          </w:tcPr>
          <w:p w14:paraId="15BF08D2" w14:textId="4690826B" w:rsidR="00013C10" w:rsidRDefault="001260A3" w:rsidP="00343D93">
            <w:pPr>
              <w:spacing w:after="90"/>
            </w:pPr>
            <w:r w:rsidRPr="00825D8C">
              <w:t>Application form, references,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59669B7B" w:rsidR="009D6185" w:rsidRDefault="009D6185" w:rsidP="009D6185">
            <w:pPr>
              <w:spacing w:after="90"/>
            </w:pPr>
            <w:r>
              <w:t>Understanding of relevant Health &amp; Safety issues</w:t>
            </w:r>
            <w:r w:rsidR="001260A3">
              <w:t>.</w:t>
            </w:r>
          </w:p>
          <w:p w14:paraId="15BF08D5" w14:textId="336589DC" w:rsidR="00013C10" w:rsidRDefault="009D6185" w:rsidP="009D6185">
            <w:pPr>
              <w:spacing w:after="90"/>
            </w:pPr>
            <w:r>
              <w:t>Positive attitude to colleagues and students</w:t>
            </w:r>
            <w:r w:rsidR="001260A3">
              <w:t>.</w:t>
            </w:r>
          </w:p>
        </w:tc>
        <w:tc>
          <w:tcPr>
            <w:tcW w:w="3402" w:type="dxa"/>
          </w:tcPr>
          <w:p w14:paraId="15BF08D6" w14:textId="77777777" w:rsidR="00013C10" w:rsidRDefault="00013C10" w:rsidP="00343D93">
            <w:pPr>
              <w:spacing w:after="90"/>
            </w:pPr>
          </w:p>
        </w:tc>
        <w:tc>
          <w:tcPr>
            <w:tcW w:w="1330" w:type="dxa"/>
          </w:tcPr>
          <w:p w14:paraId="15BF08D7" w14:textId="2106A98D" w:rsidR="00013C10" w:rsidRDefault="000A0E76" w:rsidP="00343D93">
            <w:pPr>
              <w:spacing w:after="90"/>
            </w:pPr>
            <w:r>
              <w:t>I</w:t>
            </w:r>
            <w:r w:rsidR="001260A3">
              <w:t>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68CF5AA" w:rsidR="001260A3" w:rsidRDefault="001260A3" w:rsidP="00343D93">
            <w:pPr>
              <w:spacing w:after="90"/>
            </w:pPr>
          </w:p>
        </w:tc>
        <w:tc>
          <w:tcPr>
            <w:tcW w:w="3402" w:type="dxa"/>
          </w:tcPr>
          <w:p w14:paraId="7E5EAE0F" w14:textId="77777777" w:rsidR="00817061" w:rsidRDefault="00817061" w:rsidP="00817061">
            <w:pPr>
              <w:spacing w:after="90"/>
            </w:pPr>
            <w:r w:rsidRPr="009D6185">
              <w:t>Able to attend national and international conferences to present research results</w:t>
            </w:r>
            <w:r>
              <w:t>.</w:t>
            </w:r>
          </w:p>
          <w:p w14:paraId="15BF08DB" w14:textId="2193FB02" w:rsidR="00013C10" w:rsidRDefault="00817061" w:rsidP="00817061">
            <w:pPr>
              <w:spacing w:after="90"/>
            </w:pPr>
            <w:r>
              <w:t>Able to travel for short visits to research collaborators within the UK and Europe.</w:t>
            </w:r>
          </w:p>
        </w:tc>
        <w:tc>
          <w:tcPr>
            <w:tcW w:w="1330" w:type="dxa"/>
          </w:tcPr>
          <w:p w14:paraId="15BF08DC" w14:textId="13F7934C" w:rsidR="00013C10" w:rsidRDefault="001260A3" w:rsidP="00343D93">
            <w:pPr>
              <w:spacing w:after="90"/>
            </w:pPr>
            <w:r>
              <w:t>Application, interview</w:t>
            </w:r>
          </w:p>
        </w:tc>
      </w:tr>
    </w:tbl>
    <w:p w14:paraId="6D0CDD66" w14:textId="61D97D45" w:rsidR="006B29E1" w:rsidRDefault="006B29E1" w:rsidP="0012209D"/>
    <w:p w14:paraId="6FA7B986" w14:textId="10853461" w:rsidR="006B29E1" w:rsidRDefault="006B29E1" w:rsidP="0012209D"/>
    <w:p w14:paraId="15BF08DF" w14:textId="61D296E3" w:rsidR="0012209D" w:rsidRDefault="0012209D" w:rsidP="0012209D">
      <w:pPr>
        <w:overflowPunct/>
        <w:autoSpaceDE/>
        <w:autoSpaceDN/>
        <w:adjustRightInd/>
        <w:spacing w:before="0" w:after="0"/>
        <w:textAlignment w:val="auto"/>
        <w:rPr>
          <w:b/>
        </w:rPr>
      </w:pPr>
    </w:p>
    <w:p w14:paraId="2B38BF59" w14:textId="77777777" w:rsidR="006B29E1" w:rsidRDefault="006B29E1" w:rsidP="0012209D">
      <w:pPr>
        <w:jc w:val="center"/>
        <w:rPr>
          <w:b/>
          <w:bCs/>
          <w:sz w:val="24"/>
          <w:szCs w:val="28"/>
        </w:rPr>
      </w:pPr>
    </w:p>
    <w:p w14:paraId="15BF08E0" w14:textId="5D08873B"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FC4532E" w:rsidR="00D3349E" w:rsidRDefault="00A80076" w:rsidP="00E264FD">
            <w:sdt>
              <w:sdtPr>
                <w:id w:val="579254332"/>
                <w14:checkbox>
                  <w14:checked w14:val="1"/>
                  <w14:checkedState w14:val="2612" w14:font="MS Gothic"/>
                  <w14:uncheckedState w14:val="2610" w14:font="MS Gothic"/>
                </w14:checkbox>
              </w:sdtPr>
              <w:sdtEndPr/>
              <w:sdtContent>
                <w:r w:rsidR="00B468D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80076"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5"/>
      <w:headerReference w:type="first" r:id="rId16"/>
      <w:type w:val="continuous"/>
      <w:pgSz w:w="11906" w:h="16838" w:code="9"/>
      <w:pgMar w:top="680" w:right="851" w:bottom="1191" w:left="1418" w:header="45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uth Nash" w:date="2024-08-22T09:07:00Z" w:initials="RN">
    <w:p w14:paraId="1E4D6319" w14:textId="77777777" w:rsidR="00D57296" w:rsidRDefault="00D57296" w:rsidP="00982CCB">
      <w:pPr>
        <w:pStyle w:val="CommentText"/>
      </w:pPr>
      <w:r>
        <w:rPr>
          <w:rStyle w:val="CommentReference"/>
        </w:rPr>
        <w:annotationRef/>
      </w:r>
      <w:r>
        <w:t xml:space="preserve">Point 8 ‘any other duties’ must have 5% allocated specifically to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4D63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3BF5E2" w16cex:dateUtc="2024-08-2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D6319" w16cid:durableId="793BF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E8E2" w14:textId="77777777" w:rsidR="006A34E2" w:rsidRDefault="006A34E2">
      <w:r>
        <w:separator/>
      </w:r>
    </w:p>
    <w:p w14:paraId="3C961B84" w14:textId="77777777" w:rsidR="006A34E2" w:rsidRDefault="006A34E2"/>
  </w:endnote>
  <w:endnote w:type="continuationSeparator" w:id="0">
    <w:p w14:paraId="5496A5DC" w14:textId="77777777" w:rsidR="006A34E2" w:rsidRDefault="006A34E2">
      <w:r>
        <w:continuationSeparator/>
      </w:r>
    </w:p>
    <w:p w14:paraId="3265CDED" w14:textId="77777777" w:rsidR="006A34E2" w:rsidRDefault="006A3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A80076"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AF6BB3">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FD16" w14:textId="77777777" w:rsidR="006A34E2" w:rsidRDefault="006A34E2">
      <w:r>
        <w:separator/>
      </w:r>
    </w:p>
    <w:p w14:paraId="6B251E0A" w14:textId="77777777" w:rsidR="006A34E2" w:rsidRDefault="006A34E2"/>
  </w:footnote>
  <w:footnote w:type="continuationSeparator" w:id="0">
    <w:p w14:paraId="7DA72ABB" w14:textId="77777777" w:rsidR="006A34E2" w:rsidRDefault="006A34E2">
      <w:r>
        <w:continuationSeparator/>
      </w:r>
    </w:p>
    <w:p w14:paraId="111F3A94" w14:textId="77777777" w:rsidR="006A34E2" w:rsidRDefault="006A3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C3973"/>
    <w:multiLevelType w:val="hybridMultilevel"/>
    <w:tmpl w:val="C4EC3C9E"/>
    <w:lvl w:ilvl="0" w:tplc="F3CEC9A8">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44189216">
    <w:abstractNumId w:val="18"/>
  </w:num>
  <w:num w:numId="2" w16cid:durableId="171264522">
    <w:abstractNumId w:val="0"/>
  </w:num>
  <w:num w:numId="3" w16cid:durableId="1954898525">
    <w:abstractNumId w:val="14"/>
  </w:num>
  <w:num w:numId="4" w16cid:durableId="199247422">
    <w:abstractNumId w:val="10"/>
  </w:num>
  <w:num w:numId="5" w16cid:durableId="1091315237">
    <w:abstractNumId w:val="11"/>
  </w:num>
  <w:num w:numId="6" w16cid:durableId="1382704400">
    <w:abstractNumId w:val="8"/>
  </w:num>
  <w:num w:numId="7" w16cid:durableId="2139372120">
    <w:abstractNumId w:val="4"/>
  </w:num>
  <w:num w:numId="8" w16cid:durableId="1638683862">
    <w:abstractNumId w:val="6"/>
  </w:num>
  <w:num w:numId="9" w16cid:durableId="559488268">
    <w:abstractNumId w:val="2"/>
  </w:num>
  <w:num w:numId="10" w16cid:durableId="997457939">
    <w:abstractNumId w:val="9"/>
  </w:num>
  <w:num w:numId="11" w16cid:durableId="1814567619">
    <w:abstractNumId w:val="5"/>
  </w:num>
  <w:num w:numId="12" w16cid:durableId="1725829143">
    <w:abstractNumId w:val="15"/>
  </w:num>
  <w:num w:numId="13" w16cid:durableId="833490027">
    <w:abstractNumId w:val="16"/>
  </w:num>
  <w:num w:numId="14" w16cid:durableId="873494901">
    <w:abstractNumId w:val="7"/>
  </w:num>
  <w:num w:numId="15" w16cid:durableId="527528535">
    <w:abstractNumId w:val="3"/>
  </w:num>
  <w:num w:numId="16" w16cid:durableId="468325670">
    <w:abstractNumId w:val="12"/>
  </w:num>
  <w:num w:numId="17" w16cid:durableId="742945329">
    <w:abstractNumId w:val="13"/>
  </w:num>
  <w:num w:numId="18" w16cid:durableId="1351300870">
    <w:abstractNumId w:val="17"/>
  </w:num>
  <w:num w:numId="19" w16cid:durableId="1297490822">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th Nash">
    <w15:presenceInfo w15:providerId="AD" w15:userId="S::rn1r08@soton.ac.uk::fb5413f4-927d-4cc8-b510-1f1febdf8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61EA"/>
    <w:rsid w:val="00013C10"/>
    <w:rsid w:val="00015087"/>
    <w:rsid w:val="0005274A"/>
    <w:rsid w:val="000615C9"/>
    <w:rsid w:val="00062768"/>
    <w:rsid w:val="00063081"/>
    <w:rsid w:val="00071653"/>
    <w:rsid w:val="000824F4"/>
    <w:rsid w:val="000978E8"/>
    <w:rsid w:val="000A0E76"/>
    <w:rsid w:val="000B1DED"/>
    <w:rsid w:val="000B4E5A"/>
    <w:rsid w:val="001054C3"/>
    <w:rsid w:val="0012209D"/>
    <w:rsid w:val="001260A3"/>
    <w:rsid w:val="001532E2"/>
    <w:rsid w:val="00155170"/>
    <w:rsid w:val="00156F2F"/>
    <w:rsid w:val="00171F75"/>
    <w:rsid w:val="0018144C"/>
    <w:rsid w:val="001840EA"/>
    <w:rsid w:val="001B6986"/>
    <w:rsid w:val="001C5C5C"/>
    <w:rsid w:val="001D0B37"/>
    <w:rsid w:val="001D16AD"/>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E5B58"/>
    <w:rsid w:val="00313CC8"/>
    <w:rsid w:val="003178D9"/>
    <w:rsid w:val="0034151E"/>
    <w:rsid w:val="00343D93"/>
    <w:rsid w:val="00364B2C"/>
    <w:rsid w:val="003701F7"/>
    <w:rsid w:val="003A3EAF"/>
    <w:rsid w:val="003B0262"/>
    <w:rsid w:val="003B2D9E"/>
    <w:rsid w:val="003B7540"/>
    <w:rsid w:val="003C0981"/>
    <w:rsid w:val="003C460F"/>
    <w:rsid w:val="003F65EC"/>
    <w:rsid w:val="00401EAA"/>
    <w:rsid w:val="00407898"/>
    <w:rsid w:val="004149E0"/>
    <w:rsid w:val="004263FE"/>
    <w:rsid w:val="00446797"/>
    <w:rsid w:val="00463797"/>
    <w:rsid w:val="00474D00"/>
    <w:rsid w:val="004B2A50"/>
    <w:rsid w:val="004C0252"/>
    <w:rsid w:val="0051744C"/>
    <w:rsid w:val="005208A5"/>
    <w:rsid w:val="00524005"/>
    <w:rsid w:val="00541CE0"/>
    <w:rsid w:val="005534E1"/>
    <w:rsid w:val="00573487"/>
    <w:rsid w:val="00580CBF"/>
    <w:rsid w:val="005907B3"/>
    <w:rsid w:val="005949FA"/>
    <w:rsid w:val="005D44D1"/>
    <w:rsid w:val="00601532"/>
    <w:rsid w:val="006249FD"/>
    <w:rsid w:val="00651280"/>
    <w:rsid w:val="00680547"/>
    <w:rsid w:val="00695D76"/>
    <w:rsid w:val="006A34E2"/>
    <w:rsid w:val="006B1AF6"/>
    <w:rsid w:val="006B29E1"/>
    <w:rsid w:val="006E38E1"/>
    <w:rsid w:val="006F44EB"/>
    <w:rsid w:val="00702D64"/>
    <w:rsid w:val="0070376B"/>
    <w:rsid w:val="00746AEB"/>
    <w:rsid w:val="00761108"/>
    <w:rsid w:val="007720FB"/>
    <w:rsid w:val="00781DF5"/>
    <w:rsid w:val="0079197B"/>
    <w:rsid w:val="00791A2A"/>
    <w:rsid w:val="007A7278"/>
    <w:rsid w:val="007C22CC"/>
    <w:rsid w:val="007C6FAA"/>
    <w:rsid w:val="007E1BF6"/>
    <w:rsid w:val="007E2D19"/>
    <w:rsid w:val="007F2AEA"/>
    <w:rsid w:val="00813365"/>
    <w:rsid w:val="00813A2C"/>
    <w:rsid w:val="00817061"/>
    <w:rsid w:val="0082020C"/>
    <w:rsid w:val="0082075E"/>
    <w:rsid w:val="008443D8"/>
    <w:rsid w:val="00854B1E"/>
    <w:rsid w:val="00856B8A"/>
    <w:rsid w:val="00865B22"/>
    <w:rsid w:val="00876272"/>
    <w:rsid w:val="00883499"/>
    <w:rsid w:val="00885FD1"/>
    <w:rsid w:val="008A35C3"/>
    <w:rsid w:val="008D52C9"/>
    <w:rsid w:val="008E3D67"/>
    <w:rsid w:val="008F03C7"/>
    <w:rsid w:val="009014E6"/>
    <w:rsid w:val="009064A9"/>
    <w:rsid w:val="00926A0B"/>
    <w:rsid w:val="00945F4B"/>
    <w:rsid w:val="009464AF"/>
    <w:rsid w:val="009517AB"/>
    <w:rsid w:val="00954E47"/>
    <w:rsid w:val="00965BFB"/>
    <w:rsid w:val="00970E28"/>
    <w:rsid w:val="0098120F"/>
    <w:rsid w:val="00982CCB"/>
    <w:rsid w:val="0099053F"/>
    <w:rsid w:val="00996476"/>
    <w:rsid w:val="009A366C"/>
    <w:rsid w:val="009D6185"/>
    <w:rsid w:val="009E018B"/>
    <w:rsid w:val="00A021B7"/>
    <w:rsid w:val="00A049B3"/>
    <w:rsid w:val="00A1100D"/>
    <w:rsid w:val="00A131D9"/>
    <w:rsid w:val="00A14888"/>
    <w:rsid w:val="00A23226"/>
    <w:rsid w:val="00A34296"/>
    <w:rsid w:val="00A40E3C"/>
    <w:rsid w:val="00A521A9"/>
    <w:rsid w:val="00A60484"/>
    <w:rsid w:val="00A6749C"/>
    <w:rsid w:val="00A925C0"/>
    <w:rsid w:val="00AA3CB5"/>
    <w:rsid w:val="00AC2B17"/>
    <w:rsid w:val="00AE1CA0"/>
    <w:rsid w:val="00AE39DC"/>
    <w:rsid w:val="00AE4DC4"/>
    <w:rsid w:val="00AF6BB3"/>
    <w:rsid w:val="00B01C41"/>
    <w:rsid w:val="00B430BB"/>
    <w:rsid w:val="00B468DB"/>
    <w:rsid w:val="00B84C12"/>
    <w:rsid w:val="00BB2197"/>
    <w:rsid w:val="00BB2E08"/>
    <w:rsid w:val="00BB4A42"/>
    <w:rsid w:val="00BB7845"/>
    <w:rsid w:val="00BE35BF"/>
    <w:rsid w:val="00BE6C6B"/>
    <w:rsid w:val="00BF1CC6"/>
    <w:rsid w:val="00C3225D"/>
    <w:rsid w:val="00C85187"/>
    <w:rsid w:val="00C907D0"/>
    <w:rsid w:val="00CB1F23"/>
    <w:rsid w:val="00CC0DBC"/>
    <w:rsid w:val="00CD04F0"/>
    <w:rsid w:val="00CE3A26"/>
    <w:rsid w:val="00D054B1"/>
    <w:rsid w:val="00D116BC"/>
    <w:rsid w:val="00D16D9D"/>
    <w:rsid w:val="00D31624"/>
    <w:rsid w:val="00D3349E"/>
    <w:rsid w:val="00D54161"/>
    <w:rsid w:val="00D54AA2"/>
    <w:rsid w:val="00D55315"/>
    <w:rsid w:val="00D5587F"/>
    <w:rsid w:val="00D57296"/>
    <w:rsid w:val="00D65B56"/>
    <w:rsid w:val="00D67D41"/>
    <w:rsid w:val="00E161D1"/>
    <w:rsid w:val="00E25775"/>
    <w:rsid w:val="00E264FD"/>
    <w:rsid w:val="00E363B8"/>
    <w:rsid w:val="00E63AC1"/>
    <w:rsid w:val="00E65B90"/>
    <w:rsid w:val="00E9511B"/>
    <w:rsid w:val="00E96015"/>
    <w:rsid w:val="00EA1737"/>
    <w:rsid w:val="00ED2E52"/>
    <w:rsid w:val="00F01EA0"/>
    <w:rsid w:val="00F378D2"/>
    <w:rsid w:val="00F45BC3"/>
    <w:rsid w:val="00F81AAE"/>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982CCB"/>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359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A22FE-93BE-4B4A-A118-BAE924A1510E}">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Graeme Day</cp:lastModifiedBy>
  <cp:revision>2</cp:revision>
  <cp:lastPrinted>2008-01-14T17:11:00Z</cp:lastPrinted>
  <dcterms:created xsi:type="dcterms:W3CDTF">2024-08-22T10:52:00Z</dcterms:created>
  <dcterms:modified xsi:type="dcterms:W3CDTF">2024-08-22T10:52:00Z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